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9A" w:rsidRPr="005C1D3C" w:rsidRDefault="005C1D3C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1D3C">
        <w:rPr>
          <w:rFonts w:ascii="Times New Roman" w:hAnsi="Times New Roman" w:cs="Times New Roman"/>
          <w:sz w:val="24"/>
          <w:szCs w:val="24"/>
        </w:rPr>
        <w:t>АННОТАЦИЯ</w:t>
      </w:r>
    </w:p>
    <w:p w:rsidR="00725B9A" w:rsidRPr="005C1D3C" w:rsidRDefault="005C1D3C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1D3C">
        <w:rPr>
          <w:rFonts w:ascii="Times New Roman" w:hAnsi="Times New Roman" w:cs="Times New Roman"/>
          <w:sz w:val="24"/>
          <w:szCs w:val="24"/>
        </w:rPr>
        <w:t xml:space="preserve"> К РАБОЧЕЙ УЧЕБНОЙ ПРОГРАММЕ ПО ДИСЦИПЛИНЕ</w:t>
      </w:r>
    </w:p>
    <w:p w:rsidR="00E752A9" w:rsidRDefault="005C1D3C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«ИНОСТРАННЫЙ ЯЗЫК </w:t>
      </w:r>
      <w:r w:rsidRPr="00725B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(АНГЛИЙСКИЙ)»</w:t>
      </w:r>
    </w:p>
    <w:p w:rsidR="00725B9A" w:rsidRPr="00725B9A" w:rsidRDefault="00725B9A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085" w:rsidRDefault="00720D04" w:rsidP="00B3308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</w:t>
      </w:r>
      <w:r w:rsidR="00B33085">
        <w:rPr>
          <w:rFonts w:ascii="Times New Roman" w:hAnsi="Times New Roman" w:cs="Times New Roman"/>
          <w:sz w:val="24"/>
          <w:szCs w:val="24"/>
        </w:rPr>
        <w:t>31.05.03</w:t>
      </w:r>
      <w:r w:rsidR="00B330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C1D3C">
        <w:rPr>
          <w:rFonts w:ascii="Times New Roman" w:hAnsi="Times New Roman" w:cs="Times New Roman"/>
          <w:b/>
          <w:sz w:val="24"/>
          <w:szCs w:val="24"/>
        </w:rPr>
        <w:t>«</w:t>
      </w:r>
      <w:r w:rsidR="00B33085">
        <w:rPr>
          <w:rFonts w:ascii="Times New Roman" w:hAnsi="Times New Roman" w:cs="Times New Roman"/>
          <w:sz w:val="24"/>
          <w:szCs w:val="24"/>
        </w:rPr>
        <w:t>Стоматология</w:t>
      </w:r>
      <w:r w:rsidR="005C1D3C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5C1D3C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5C1D3C">
        <w:rPr>
          <w:rFonts w:ascii="Times New Roman" w:hAnsi="Times New Roman" w:cs="Times New Roman"/>
          <w:sz w:val="24"/>
          <w:szCs w:val="24"/>
        </w:rPr>
        <w:t>)»</w:t>
      </w:r>
    </w:p>
    <w:p w:rsidR="00720D04" w:rsidRPr="00B33085" w:rsidRDefault="00B33085" w:rsidP="00720D0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3085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B33085">
        <w:rPr>
          <w:rFonts w:ascii="Times New Roman" w:hAnsi="Times New Roman"/>
          <w:sz w:val="24"/>
          <w:szCs w:val="24"/>
        </w:rPr>
        <w:t>дисциплина Иностранный язык (анг</w:t>
      </w:r>
      <w:r>
        <w:rPr>
          <w:rFonts w:ascii="Times New Roman" w:hAnsi="Times New Roman"/>
          <w:sz w:val="24"/>
          <w:szCs w:val="24"/>
        </w:rPr>
        <w:t>лийский)  реализуется  в базовой</w:t>
      </w:r>
      <w:r w:rsidRPr="00B33085">
        <w:rPr>
          <w:rFonts w:ascii="Times New Roman" w:hAnsi="Times New Roman"/>
          <w:sz w:val="24"/>
          <w:szCs w:val="24"/>
        </w:rPr>
        <w:t xml:space="preserve">  части Блока 1 «Дисциплины, (модули)» программы </w:t>
      </w:r>
      <w:proofErr w:type="spellStart"/>
      <w:r w:rsidRPr="00B33085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B33085">
        <w:rPr>
          <w:rFonts w:ascii="Times New Roman" w:hAnsi="Times New Roman"/>
          <w:sz w:val="24"/>
          <w:szCs w:val="24"/>
        </w:rPr>
        <w:t xml:space="preserve">. </w:t>
      </w:r>
      <w:r w:rsidR="00720D04" w:rsidRPr="00B33085">
        <w:rPr>
          <w:rFonts w:ascii="Times New Roman" w:hAnsi="Times New Roman" w:cs="Times New Roman"/>
          <w:sz w:val="24"/>
          <w:szCs w:val="24"/>
        </w:rPr>
        <w:t xml:space="preserve">Дисциплина изучается </w:t>
      </w:r>
      <w:r w:rsidR="00393B6A" w:rsidRPr="00B33085">
        <w:rPr>
          <w:rFonts w:ascii="Times New Roman" w:hAnsi="Times New Roman" w:cs="Times New Roman"/>
          <w:sz w:val="24"/>
          <w:szCs w:val="24"/>
        </w:rPr>
        <w:t>на I курсе</w:t>
      </w:r>
      <w:r w:rsidR="00725B9A" w:rsidRPr="00B33085">
        <w:rPr>
          <w:rFonts w:ascii="Times New Roman" w:hAnsi="Times New Roman" w:cs="Times New Roman"/>
          <w:sz w:val="24"/>
          <w:szCs w:val="24"/>
        </w:rPr>
        <w:t xml:space="preserve"> </w:t>
      </w:r>
      <w:r w:rsidR="00393B6A" w:rsidRPr="00B33085">
        <w:rPr>
          <w:rFonts w:ascii="Times New Roman" w:hAnsi="Times New Roman" w:cs="Times New Roman"/>
          <w:sz w:val="24"/>
          <w:szCs w:val="24"/>
        </w:rPr>
        <w:t xml:space="preserve"> в </w:t>
      </w:r>
      <w:r w:rsidR="00393B6A" w:rsidRPr="00B330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93B6A" w:rsidRPr="00B33085">
        <w:rPr>
          <w:rFonts w:ascii="Times New Roman" w:hAnsi="Times New Roman" w:cs="Times New Roman"/>
          <w:sz w:val="24"/>
          <w:szCs w:val="24"/>
        </w:rPr>
        <w:t xml:space="preserve"> семестре. </w:t>
      </w:r>
    </w:p>
    <w:p w:rsidR="00393B6A" w:rsidRPr="00393B6A" w:rsidRDefault="00393B6A" w:rsidP="008441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B6A"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Pr="00393B6A">
        <w:rPr>
          <w:rFonts w:ascii="Times New Roman" w:hAnsi="Times New Roman" w:cs="Times New Roman"/>
          <w:sz w:val="24"/>
          <w:szCs w:val="24"/>
        </w:rPr>
        <w:t xml:space="preserve"> совокупности компетенций, обеспечивающих межкультурную коммуникацию в деятельности говорения. Степень </w:t>
      </w:r>
      <w:proofErr w:type="spellStart"/>
      <w:r w:rsidRPr="00393B6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93B6A"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 w:rsidRPr="00393B6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93B6A"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 w:rsidRPr="00393B6A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393B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93B6A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393B6A"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 w:rsidR="0084414F" w:rsidRPr="008441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4414F">
        <w:rPr>
          <w:rFonts w:ascii="Times New Roman" w:hAnsi="Times New Roman"/>
          <w:sz w:val="24"/>
          <w:szCs w:val="24"/>
        </w:rPr>
        <w:t>[Общеевропейские компетенции владения иностранным языком:</w:t>
      </w:r>
      <w:proofErr w:type="gramEnd"/>
      <w:r w:rsidR="0084414F">
        <w:rPr>
          <w:rFonts w:ascii="Times New Roman" w:hAnsi="Times New Roman"/>
          <w:sz w:val="24"/>
          <w:szCs w:val="24"/>
        </w:rPr>
        <w:t xml:space="preserve"> Изучение, обучение, оценка. – </w:t>
      </w:r>
      <w:proofErr w:type="gramStart"/>
      <w:r w:rsidR="0084414F">
        <w:rPr>
          <w:rFonts w:ascii="Times New Roman" w:hAnsi="Times New Roman"/>
          <w:sz w:val="24"/>
          <w:szCs w:val="24"/>
        </w:rPr>
        <w:t>М: МГЛУ, 2003].</w:t>
      </w:r>
      <w:proofErr w:type="gramEnd"/>
    </w:p>
    <w:p w:rsidR="00393B6A" w:rsidRPr="00393B6A" w:rsidRDefault="00393B6A" w:rsidP="00720D0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393B6A" w:rsidRDefault="00393B6A" w:rsidP="00393B6A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B33085" w:rsidRPr="00BE1711" w:rsidRDefault="00B33085" w:rsidP="00B33085">
      <w:pPr>
        <w:pStyle w:val="a4"/>
        <w:tabs>
          <w:tab w:val="left" w:pos="765"/>
        </w:tabs>
        <w:spacing w:after="0" w:line="341" w:lineRule="exact"/>
        <w:ind w:left="680"/>
        <w:jc w:val="both"/>
        <w:rPr>
          <w:rFonts w:eastAsia="Calibri"/>
          <w:b/>
          <w:bCs/>
        </w:rPr>
      </w:pPr>
      <w:r>
        <w:rPr>
          <w:b/>
          <w:bCs/>
        </w:rPr>
        <w:t xml:space="preserve"> </w:t>
      </w:r>
      <w:r w:rsidRPr="00BE1711">
        <w:rPr>
          <w:rFonts w:eastAsia="Calibri"/>
          <w:b/>
          <w:bCs/>
        </w:rPr>
        <w:t>общекультурные компетенции (ОК):</w:t>
      </w:r>
    </w:p>
    <w:p w:rsidR="00B33085" w:rsidRPr="00BE1711" w:rsidRDefault="00B33085" w:rsidP="00B33085">
      <w:pPr>
        <w:tabs>
          <w:tab w:val="left" w:pos="765"/>
        </w:tabs>
        <w:spacing w:after="0" w:line="341" w:lineRule="exact"/>
        <w:ind w:left="68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 w:rsidRPr="00BE171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готовность к саморазвитию, самореализации, самообразованию,</w:t>
      </w:r>
      <w:r w:rsidRPr="00BE17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использованию творческого потенциала (ОК – 5);</w:t>
      </w:r>
    </w:p>
    <w:p w:rsidR="00B33085" w:rsidRPr="00BE1711" w:rsidRDefault="00B33085" w:rsidP="00B33085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>общепрофессиональные</w:t>
      </w:r>
      <w:proofErr w:type="spellEnd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 (ОПК):</w:t>
      </w:r>
    </w:p>
    <w:p w:rsidR="00B33085" w:rsidRPr="00BE1711" w:rsidRDefault="00B33085" w:rsidP="00B33085">
      <w:pPr>
        <w:tabs>
          <w:tab w:val="left" w:pos="0"/>
        </w:tabs>
        <w:spacing w:after="0" w:line="360" w:lineRule="auto"/>
        <w:ind w:right="-99"/>
        <w:rPr>
          <w:rFonts w:ascii="Times New Roman" w:eastAsia="Times New Roman" w:hAnsi="Times New Roman" w:cs="Times New Roman"/>
          <w:sz w:val="24"/>
          <w:szCs w:val="24"/>
        </w:rPr>
      </w:pP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готовность к коммуникации в устной и письменной </w:t>
      </w:r>
      <w:proofErr w:type="gramStart"/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>формах</w:t>
      </w:r>
      <w:proofErr w:type="gramEnd"/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русском  и</w:t>
      </w: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иностранном языках для  решения задач профессиональной деятельности (ОПК – 2).</w:t>
      </w:r>
    </w:p>
    <w:p w:rsidR="002A3950" w:rsidRDefault="00725B9A" w:rsidP="002A3950">
      <w:pPr>
        <w:pStyle w:val="a4"/>
        <w:tabs>
          <w:tab w:val="left" w:pos="1191"/>
        </w:tabs>
        <w:spacing w:after="0" w:line="341" w:lineRule="exact"/>
        <w:ind w:right="20"/>
        <w:jc w:val="both"/>
        <w:rPr>
          <w:b/>
          <w:bCs/>
        </w:rPr>
      </w:pPr>
      <w:r>
        <w:rPr>
          <w:b/>
          <w:bCs/>
        </w:rPr>
        <w:t>Л</w:t>
      </w:r>
      <w:r w:rsidR="002A3950">
        <w:rPr>
          <w:b/>
          <w:bCs/>
        </w:rPr>
        <w:t>ингвистическая компетенция:</w:t>
      </w:r>
    </w:p>
    <w:p w:rsidR="002A3950" w:rsidRDefault="002A3950" w:rsidP="002A3950">
      <w:pPr>
        <w:pStyle w:val="a4"/>
        <w:tabs>
          <w:tab w:val="left" w:pos="1191"/>
        </w:tabs>
        <w:spacing w:after="0" w:line="341" w:lineRule="exact"/>
        <w:ind w:right="20"/>
        <w:jc w:val="both"/>
      </w:pPr>
      <w:proofErr w:type="gramStart"/>
      <w:r>
        <w:t>способен</w:t>
      </w:r>
      <w:proofErr w:type="gramEnd"/>
      <w:r>
        <w:t xml:space="preserve"> адекватно воспри</w:t>
      </w:r>
      <w:r>
        <w:softHyphen/>
        <w:t>нимать и корректно использовать единицы речи на основе знаний  о фонологических, грамматических, лексических, стилистических особенностях изучаемого  языка (в сравнении с родным языком);</w:t>
      </w:r>
    </w:p>
    <w:p w:rsidR="002A3950" w:rsidRPr="002A3950" w:rsidRDefault="00725B9A" w:rsidP="002A3950">
      <w:pPr>
        <w:pStyle w:val="a4"/>
        <w:tabs>
          <w:tab w:val="left" w:pos="1186"/>
        </w:tabs>
        <w:spacing w:after="0" w:line="341" w:lineRule="exact"/>
        <w:ind w:right="20"/>
        <w:jc w:val="both"/>
      </w:pPr>
      <w:r>
        <w:rPr>
          <w:b/>
          <w:bCs/>
        </w:rPr>
        <w:t>п</w:t>
      </w:r>
      <w:r w:rsidR="002A3950">
        <w:rPr>
          <w:b/>
          <w:bCs/>
        </w:rPr>
        <w:t>рагматическая компетенция</w:t>
      </w:r>
      <w:r w:rsidR="002A3950" w:rsidRPr="002A3950">
        <w:t xml:space="preserve">: </w:t>
      </w:r>
    </w:p>
    <w:p w:rsidR="002A3950" w:rsidRDefault="002A3950" w:rsidP="00942CB4">
      <w:pPr>
        <w:pStyle w:val="a4"/>
        <w:tabs>
          <w:tab w:val="left" w:pos="1201"/>
        </w:tabs>
        <w:spacing w:after="0" w:line="341" w:lineRule="exact"/>
        <w:ind w:right="20"/>
        <w:jc w:val="both"/>
      </w:pPr>
      <w:proofErr w:type="gramStart"/>
      <w:r>
        <w:t xml:space="preserve">- способен упорядочивать предложения  в единый связный текст с учетом топика, </w:t>
      </w:r>
      <w:r w:rsidR="00942CB4">
        <w:t xml:space="preserve"> </w:t>
      </w:r>
      <w:r>
        <w:t xml:space="preserve">известной/новой информации, связности и целостности, логики, стиля и регистра общения,  воздействия на собеседника; </w:t>
      </w:r>
      <w:proofErr w:type="gramEnd"/>
    </w:p>
    <w:p w:rsidR="002A3950" w:rsidRDefault="002A3950" w:rsidP="002A3950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  <w:r w:rsidR="00942CB4">
        <w:t xml:space="preserve"> </w:t>
      </w:r>
      <w:r>
        <w:t xml:space="preserve">  содержания как информационной </w:t>
      </w:r>
      <w:r>
        <w:tab/>
        <w:t xml:space="preserve">основы устной речи.  </w:t>
      </w:r>
    </w:p>
    <w:p w:rsidR="002A3950" w:rsidRPr="002A3950" w:rsidRDefault="00725B9A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rPr>
          <w:b/>
          <w:bCs/>
          <w:iCs/>
        </w:rPr>
        <w:t>социолингвистическая</w:t>
      </w:r>
      <w:r w:rsidR="002A3950" w:rsidRPr="002A3950">
        <w:rPr>
          <w:b/>
          <w:bCs/>
          <w:iCs/>
        </w:rPr>
        <w:t xml:space="preserve"> компетенци</w:t>
      </w:r>
      <w:r>
        <w:rPr>
          <w:b/>
          <w:bCs/>
          <w:iCs/>
        </w:rPr>
        <w:t>я</w:t>
      </w:r>
      <w:r w:rsidR="002A3950" w:rsidRPr="002A3950">
        <w:t>:</w:t>
      </w:r>
    </w:p>
    <w:p w:rsidR="002A3950" w:rsidRDefault="002A3950" w:rsidP="002A3950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- </w:t>
      </w:r>
      <w:proofErr w:type="gramStart"/>
      <w:r>
        <w:t>способен</w:t>
      </w:r>
      <w:proofErr w:type="gramEnd"/>
      <w:r>
        <w:t xml:space="preserve"> адекватно использовать реалии, фоновые</w:t>
      </w:r>
      <w:r w:rsidR="00725B9A">
        <w:t xml:space="preserve"> </w:t>
      </w:r>
      <w:r>
        <w:t xml:space="preserve">знания, </w:t>
      </w:r>
      <w:proofErr w:type="spellStart"/>
      <w:r>
        <w:t>ситуативно</w:t>
      </w:r>
      <w:proofErr w:type="spellEnd"/>
      <w:r>
        <w:t xml:space="preserve"> обусловленные</w:t>
      </w:r>
      <w:r w:rsidR="00942CB4">
        <w:t xml:space="preserve"> </w:t>
      </w:r>
      <w:r>
        <w:t xml:space="preserve">  формы общения;</w:t>
      </w:r>
    </w:p>
    <w:p w:rsidR="002A3950" w:rsidRDefault="002A3950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- </w:t>
      </w:r>
      <w:proofErr w:type="spellStart"/>
      <w:r w:rsidR="008C19D9">
        <w:t>социокультурная</w:t>
      </w:r>
      <w:proofErr w:type="spellEnd"/>
      <w:r w:rsidR="008C19D9">
        <w:t xml:space="preserve"> компетенция: </w:t>
      </w:r>
      <w:r>
        <w:t xml:space="preserve"> </w:t>
      </w:r>
      <w:proofErr w:type="gramStart"/>
      <w:r>
        <w:t>способ</w:t>
      </w:r>
      <w:r w:rsidR="008C19D9">
        <w:t>е</w:t>
      </w:r>
      <w:r>
        <w:t>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  <w:r w:rsidR="00942CB4">
        <w:t xml:space="preserve"> </w:t>
      </w:r>
      <w:r w:rsidR="008C19D9">
        <w:t xml:space="preserve"> </w:t>
      </w:r>
      <w:r>
        <w:t xml:space="preserve"> модели, принятые в культуре стран изучаемого языка, в т.ч. в сфере медицинской</w:t>
      </w:r>
      <w:r w:rsidR="00942CB4">
        <w:t xml:space="preserve"> </w:t>
      </w:r>
      <w:r>
        <w:t xml:space="preserve"> коммуникации;</w:t>
      </w:r>
    </w:p>
    <w:p w:rsidR="002A3950" w:rsidRDefault="008C19D9" w:rsidP="002A3950">
      <w:pPr>
        <w:pStyle w:val="a4"/>
        <w:tabs>
          <w:tab w:val="left" w:pos="1206"/>
        </w:tabs>
        <w:spacing w:after="0" w:line="341" w:lineRule="exact"/>
        <w:ind w:right="20"/>
      </w:pPr>
      <w:r>
        <w:t>- социальная</w:t>
      </w:r>
      <w:r w:rsidR="002A3950">
        <w:t xml:space="preserve"> компете</w:t>
      </w:r>
      <w:r>
        <w:t>нция: с</w:t>
      </w:r>
      <w:r w:rsidR="002A3950">
        <w:t>пособ</w:t>
      </w:r>
      <w:r>
        <w:t>е</w:t>
      </w:r>
      <w:r w:rsidR="002A3950">
        <w:t>н</w:t>
      </w:r>
      <w:r>
        <w:t xml:space="preserve"> в</w:t>
      </w:r>
      <w:r w:rsidR="002A3950">
        <w:t>заимодействовать с партнерами по общению, вступать в</w:t>
      </w:r>
      <w:r w:rsidR="00942CB4">
        <w:t xml:space="preserve"> </w:t>
      </w:r>
      <w:r>
        <w:t xml:space="preserve"> </w:t>
      </w:r>
      <w:r w:rsidR="002A3950">
        <w:t xml:space="preserve"> контакт и поддерживать его, владея необходимыми стратегиями;</w:t>
      </w:r>
    </w:p>
    <w:p w:rsidR="00F83386" w:rsidRPr="00393B6A" w:rsidRDefault="00F83386" w:rsidP="00F8338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3B6A" w:rsidRPr="00393B6A" w:rsidRDefault="00F83386" w:rsidP="00393B6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AE4084" w:rsidRDefault="00AE4084" w:rsidP="00AE40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408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нать:  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речевой материал (лексико-грамматические структуры, фразеологические 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сочетания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употребляемые при общении врача и пациента);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стилистические и структурные особенности различных типов устных </w:t>
      </w:r>
      <w:proofErr w:type="spellStart"/>
      <w:r w:rsidRPr="00AE4084">
        <w:rPr>
          <w:rFonts w:ascii="Times New Roman" w:hAnsi="Times New Roman" w:cs="Times New Roman"/>
          <w:sz w:val="24"/>
          <w:szCs w:val="24"/>
        </w:rPr>
        <w:t>диску</w:t>
      </w:r>
      <w:r w:rsidR="008C19D9">
        <w:rPr>
          <w:rFonts w:ascii="Times New Roman" w:hAnsi="Times New Roman" w:cs="Times New Roman"/>
          <w:sz w:val="24"/>
          <w:szCs w:val="24"/>
        </w:rPr>
        <w:t>р</w:t>
      </w:r>
      <w:r w:rsidRPr="00AE4084">
        <w:rPr>
          <w:rFonts w:ascii="Times New Roman" w:hAnsi="Times New Roman" w:cs="Times New Roman"/>
          <w:sz w:val="24"/>
          <w:szCs w:val="24"/>
        </w:rPr>
        <w:t>сов</w:t>
      </w:r>
      <w:proofErr w:type="spellEnd"/>
      <w:r w:rsidRPr="00AE4084">
        <w:rPr>
          <w:rFonts w:ascii="Times New Roman" w:hAnsi="Times New Roman" w:cs="Times New Roman"/>
          <w:sz w:val="24"/>
          <w:szCs w:val="24"/>
        </w:rPr>
        <w:t>, используемых в качестве образцов;</w:t>
      </w:r>
    </w:p>
    <w:p w:rsidR="00AE4084" w:rsidRPr="00AE4084" w:rsidRDefault="00AE4084" w:rsidP="00AE408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ab/>
      </w:r>
      <w:r w:rsidRPr="00AE4084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>:</w:t>
      </w:r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4084">
        <w:rPr>
          <w:rFonts w:ascii="Times New Roman" w:hAnsi="Times New Roman" w:cs="Times New Roman"/>
          <w:sz w:val="24"/>
          <w:szCs w:val="24"/>
        </w:rPr>
        <w:t xml:space="preserve"> понимать короткие несложные оригинальные тексты на тему «</w:t>
      </w:r>
      <w:r w:rsidR="008C19D9">
        <w:rPr>
          <w:rFonts w:ascii="Times New Roman" w:hAnsi="Times New Roman" w:cs="Times New Roman"/>
          <w:sz w:val="24"/>
          <w:szCs w:val="24"/>
        </w:rPr>
        <w:t>Медицинское/ стоматологическое образование в России и за рубежом</w:t>
      </w:r>
      <w:r w:rsidRPr="00AE4084">
        <w:rPr>
          <w:rFonts w:ascii="Times New Roman" w:hAnsi="Times New Roman" w:cs="Times New Roman"/>
          <w:sz w:val="24"/>
          <w:szCs w:val="24"/>
        </w:rPr>
        <w:t xml:space="preserve">» в соответствии с конкретной целью (ознакомительное, изучающее, просмотровое, поисковое): уметь  определить тему; понимать названия </w:t>
      </w:r>
      <w:r w:rsidR="00B33085">
        <w:rPr>
          <w:rFonts w:ascii="Times New Roman" w:hAnsi="Times New Roman" w:cs="Times New Roman"/>
          <w:sz w:val="24"/>
          <w:szCs w:val="24"/>
        </w:rPr>
        <w:t xml:space="preserve">предметов, периодов обучения, практик </w:t>
      </w:r>
      <w:r w:rsidRPr="00AE4084">
        <w:rPr>
          <w:rFonts w:ascii="Times New Roman" w:hAnsi="Times New Roman" w:cs="Times New Roman"/>
          <w:sz w:val="24"/>
          <w:szCs w:val="24"/>
        </w:rPr>
        <w:t>т.д.;</w:t>
      </w:r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5B9A">
        <w:rPr>
          <w:rFonts w:ascii="Times New Roman" w:hAnsi="Times New Roman" w:cs="Times New Roman"/>
          <w:sz w:val="24"/>
          <w:szCs w:val="24"/>
        </w:rPr>
        <w:t xml:space="preserve"> простыми фразами описыва</w:t>
      </w:r>
      <w:r w:rsidRPr="00AE4084">
        <w:rPr>
          <w:rFonts w:ascii="Times New Roman" w:hAnsi="Times New Roman" w:cs="Times New Roman"/>
          <w:sz w:val="24"/>
          <w:szCs w:val="24"/>
        </w:rPr>
        <w:t xml:space="preserve">ть </w:t>
      </w:r>
      <w:r w:rsidR="00725B9A">
        <w:rPr>
          <w:rFonts w:ascii="Times New Roman" w:hAnsi="Times New Roman" w:cs="Times New Roman"/>
          <w:sz w:val="24"/>
          <w:szCs w:val="24"/>
        </w:rPr>
        <w:t xml:space="preserve">структуру и организацию учебного процесса в медицинской высшей школе в России и за рубежом, составлять по образцу диалог </w:t>
      </w:r>
      <w:r w:rsidR="001702DC">
        <w:rPr>
          <w:rFonts w:ascii="Times New Roman" w:hAnsi="Times New Roman" w:cs="Times New Roman"/>
          <w:sz w:val="24"/>
          <w:szCs w:val="24"/>
        </w:rPr>
        <w:t xml:space="preserve">на основе речевых ситуаций «Знакомство. Я студент </w:t>
      </w:r>
      <w:proofErr w:type="gramStart"/>
      <w:r w:rsidR="001702DC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1702DC">
        <w:rPr>
          <w:rFonts w:ascii="Times New Roman" w:hAnsi="Times New Roman" w:cs="Times New Roman"/>
          <w:sz w:val="24"/>
          <w:szCs w:val="24"/>
        </w:rPr>
        <w:t>едик»</w:t>
      </w:r>
      <w:r w:rsidR="00725B9A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.</w:t>
      </w:r>
    </w:p>
    <w:p w:rsidR="00AE4084" w:rsidRPr="00AE4084" w:rsidRDefault="00AE4084" w:rsidP="00AE4084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4084">
        <w:rPr>
          <w:rFonts w:ascii="Times New Roman" w:hAnsi="Times New Roman" w:cs="Times New Roman"/>
          <w:sz w:val="24"/>
          <w:szCs w:val="24"/>
        </w:rPr>
        <w:t xml:space="preserve">а) понимать </w:t>
      </w:r>
      <w:r w:rsidR="001702DC">
        <w:rPr>
          <w:rFonts w:ascii="Times New Roman" w:hAnsi="Times New Roman" w:cs="Times New Roman"/>
          <w:sz w:val="24"/>
          <w:szCs w:val="24"/>
        </w:rPr>
        <w:t>несложные оригинальные тексты по</w:t>
      </w:r>
      <w:r w:rsidRPr="00AE4084">
        <w:rPr>
          <w:rFonts w:ascii="Times New Roman" w:hAnsi="Times New Roman" w:cs="Times New Roman"/>
          <w:sz w:val="24"/>
          <w:szCs w:val="24"/>
        </w:rPr>
        <w:t xml:space="preserve"> тем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1702DC" w:rsidRPr="00AE4084">
        <w:rPr>
          <w:rFonts w:ascii="Times New Roman" w:hAnsi="Times New Roman" w:cs="Times New Roman"/>
          <w:sz w:val="24"/>
          <w:szCs w:val="24"/>
        </w:rPr>
        <w:t>«</w:t>
      </w:r>
      <w:r w:rsidR="001702DC">
        <w:rPr>
          <w:rFonts w:ascii="Times New Roman" w:hAnsi="Times New Roman" w:cs="Times New Roman"/>
          <w:sz w:val="24"/>
          <w:szCs w:val="24"/>
        </w:rPr>
        <w:t>Медицинское/ стоматологическое образование в России и за рубежом</w:t>
      </w:r>
      <w:r w:rsidR="001702DC" w:rsidRPr="00AE4084">
        <w:rPr>
          <w:rFonts w:ascii="Times New Roman" w:hAnsi="Times New Roman" w:cs="Times New Roman"/>
          <w:sz w:val="24"/>
          <w:szCs w:val="24"/>
        </w:rPr>
        <w:t>»</w:t>
      </w:r>
      <w:r w:rsidR="001702DC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в соответствии с конкретной целью (ознакомительное, изучающее чтение): уметь  вычленять основную информацию на уровне абзаца, понимать причинно-следственные связи описания болезни; передавать содержание на иностранном языке в форме монолога с опорой на вопросы к тексту, используя клише и устойчивы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сочетания;</w:t>
      </w:r>
      <w:proofErr w:type="gramEnd"/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б) состав</w:t>
      </w:r>
      <w:r w:rsidR="001702DC">
        <w:rPr>
          <w:rFonts w:ascii="Times New Roman" w:hAnsi="Times New Roman" w:cs="Times New Roman"/>
          <w:sz w:val="24"/>
          <w:szCs w:val="24"/>
        </w:rPr>
        <w:t>ля</w:t>
      </w:r>
      <w:r w:rsidRPr="00AE4084">
        <w:rPr>
          <w:rFonts w:ascii="Times New Roman" w:hAnsi="Times New Roman" w:cs="Times New Roman"/>
          <w:sz w:val="24"/>
          <w:szCs w:val="24"/>
        </w:rPr>
        <w:t xml:space="preserve">ть по образцу диалог </w:t>
      </w:r>
      <w:r w:rsidR="001702DC">
        <w:rPr>
          <w:rFonts w:ascii="Times New Roman" w:hAnsi="Times New Roman" w:cs="Times New Roman"/>
          <w:sz w:val="24"/>
          <w:szCs w:val="24"/>
        </w:rPr>
        <w:t xml:space="preserve">на основе речевых ситуаций «Знакомство. Я студент </w:t>
      </w:r>
      <w:proofErr w:type="gramStart"/>
      <w:r w:rsidR="001702DC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1702DC">
        <w:rPr>
          <w:rFonts w:ascii="Times New Roman" w:hAnsi="Times New Roman" w:cs="Times New Roman"/>
          <w:sz w:val="24"/>
          <w:szCs w:val="24"/>
        </w:rPr>
        <w:t xml:space="preserve">едик»  </w:t>
      </w:r>
      <w:r w:rsidRPr="00AE4084">
        <w:rPr>
          <w:rFonts w:ascii="Times New Roman" w:hAnsi="Times New Roman" w:cs="Times New Roman"/>
          <w:sz w:val="24"/>
          <w:szCs w:val="24"/>
        </w:rPr>
        <w:t>и довольно бегло воспроизв</w:t>
      </w:r>
      <w:r w:rsidR="001702DC">
        <w:rPr>
          <w:rFonts w:ascii="Times New Roman" w:hAnsi="Times New Roman" w:cs="Times New Roman"/>
          <w:sz w:val="24"/>
          <w:szCs w:val="24"/>
        </w:rPr>
        <w:t xml:space="preserve">одить </w:t>
      </w:r>
      <w:r w:rsidRPr="00AE4084">
        <w:rPr>
          <w:rFonts w:ascii="Times New Roman" w:hAnsi="Times New Roman" w:cs="Times New Roman"/>
          <w:sz w:val="24"/>
          <w:szCs w:val="24"/>
        </w:rPr>
        <w:t xml:space="preserve"> его в паре с речевым партнером.</w:t>
      </w:r>
    </w:p>
    <w:p w:rsidR="00AE4084" w:rsidRPr="00AE4084" w:rsidRDefault="00AE4084" w:rsidP="00AE4084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E4084">
        <w:rPr>
          <w:rFonts w:ascii="Times New Roman" w:hAnsi="Times New Roman" w:cs="Times New Roman"/>
          <w:b/>
          <w:bCs/>
          <w:i/>
          <w:sz w:val="24"/>
          <w:szCs w:val="24"/>
        </w:rPr>
        <w:t>владеть: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способностью реализовать межкультурную коммуникативную компетенцию во взаимосвязи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E4084">
        <w:rPr>
          <w:rFonts w:ascii="Times New Roman" w:hAnsi="Times New Roman" w:cs="Times New Roman"/>
          <w:sz w:val="24"/>
          <w:szCs w:val="24"/>
        </w:rPr>
        <w:t>чтения и устной речи в соответствии с уровнями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и А2.1. владения языком;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учебными стратегиями для организации своей учебной деятельности;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стратегиями рефлексии и самооценки своих достижений в изучении иностранного языка;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разными приемами запоминания и структурирования усваиваемого материала;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4084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презентационными технологиями для предъявления информации.</w:t>
      </w:r>
    </w:p>
    <w:p w:rsidR="001702DC" w:rsidRDefault="00AE751B" w:rsidP="00942CB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702DC" w:rsidRPr="001702DC">
        <w:rPr>
          <w:rFonts w:ascii="Times New Roman" w:hAnsi="Times New Roman" w:cs="Times New Roman"/>
          <w:b/>
          <w:sz w:val="24"/>
          <w:szCs w:val="24"/>
        </w:rPr>
        <w:t xml:space="preserve"> Трудоёмкость и структура дисциплины:</w:t>
      </w:r>
      <w:r w:rsidR="00942C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2DC">
        <w:rPr>
          <w:rFonts w:ascii="Times New Roman" w:hAnsi="Times New Roman" w:cs="Times New Roman"/>
          <w:sz w:val="24"/>
          <w:szCs w:val="24"/>
        </w:rPr>
        <w:t>2 зачётные единицы (72</w:t>
      </w:r>
      <w:r w:rsidR="000E413B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1702DC">
        <w:rPr>
          <w:rFonts w:ascii="Times New Roman" w:hAnsi="Times New Roman" w:cs="Times New Roman"/>
          <w:sz w:val="24"/>
          <w:szCs w:val="24"/>
        </w:rPr>
        <w:t xml:space="preserve"> часа): практические занятия - 48 часов, самостоятельная работа – </w:t>
      </w:r>
      <w:r w:rsidR="000E413B">
        <w:rPr>
          <w:rFonts w:ascii="Times New Roman" w:hAnsi="Times New Roman" w:cs="Times New Roman"/>
          <w:sz w:val="24"/>
          <w:szCs w:val="24"/>
        </w:rPr>
        <w:t xml:space="preserve"> 24 </w:t>
      </w:r>
      <w:r w:rsidR="001702DC"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AE751B" w:rsidRPr="00E41A4E" w:rsidRDefault="00AE751B" w:rsidP="00AE751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– зачёт 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75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</w:t>
      </w:r>
      <w:r w:rsidRPr="00AE751B">
        <w:rPr>
          <w:rFonts w:ascii="Times New Roman" w:hAnsi="Times New Roman" w:cs="Times New Roman"/>
          <w:sz w:val="24"/>
          <w:szCs w:val="24"/>
        </w:rPr>
        <w:t>.</w:t>
      </w:r>
    </w:p>
    <w:p w:rsidR="006C2DA7" w:rsidRPr="008656AB" w:rsidRDefault="00E41A4E" w:rsidP="006C2DA7">
      <w:pPr>
        <w:pStyle w:val="a3"/>
        <w:numPr>
          <w:ilvl w:val="0"/>
          <w:numId w:val="5"/>
        </w:numPr>
        <w:spacing w:after="0"/>
      </w:pPr>
      <w:r w:rsidRPr="00E41A4E">
        <w:rPr>
          <w:rFonts w:ascii="Times New Roman" w:hAnsi="Times New Roman" w:cs="Times New Roman"/>
          <w:b/>
          <w:sz w:val="24"/>
          <w:szCs w:val="24"/>
        </w:rPr>
        <w:t>Краткое</w:t>
      </w:r>
      <w:r w:rsidRPr="006C2D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1A4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6C2DA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C2DA7" w:rsidRPr="00E44C83">
        <w:rPr>
          <w:rFonts w:ascii="Times New Roman" w:hAnsi="Times New Roman" w:cs="Times New Roman"/>
          <w:sz w:val="24"/>
          <w:szCs w:val="24"/>
        </w:rPr>
        <w:t>иноязычная коммуникация по темам «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Anatomy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physiology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. </w:t>
      </w:r>
      <w:r w:rsidR="006C2DA7" w:rsidRPr="00E44C83">
        <w:rPr>
          <w:rFonts w:ascii="Times New Roman" w:hAnsi="Times New Roman" w:cs="Times New Roman"/>
          <w:sz w:val="24"/>
          <w:szCs w:val="24"/>
        </w:rPr>
        <w:t>Анатомия и физиология человека: (скелетная  система человека,  мышечная система)»;  «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Anatomy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physiology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teeth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. </w:t>
      </w:r>
      <w:r w:rsidR="006C2DA7" w:rsidRPr="00E44C83">
        <w:rPr>
          <w:rFonts w:ascii="Times New Roman" w:hAnsi="Times New Roman" w:cs="Times New Roman"/>
          <w:sz w:val="24"/>
          <w:szCs w:val="24"/>
        </w:rPr>
        <w:t>Анатомия и физиология зубов: структура и функция полости рта, анатомия зубов, аномалии зубов», «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Dental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healthcare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. </w:t>
      </w:r>
      <w:r w:rsidR="006C2DA7" w:rsidRPr="00E44C83">
        <w:rPr>
          <w:rFonts w:ascii="Times New Roman" w:hAnsi="Times New Roman" w:cs="Times New Roman"/>
          <w:sz w:val="24"/>
          <w:szCs w:val="24"/>
        </w:rPr>
        <w:t>Стоматологическое обслуживание: стоматологическое обслуживание, стоматологический кабинет, на приеме у стоматолога»;  «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Dental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r w:rsidR="006C2DA7">
        <w:rPr>
          <w:rFonts w:ascii="Times New Roman" w:hAnsi="Times New Roman" w:cs="Times New Roman"/>
          <w:sz w:val="24"/>
          <w:szCs w:val="24"/>
          <w:lang w:val="en-US"/>
        </w:rPr>
        <w:t>disease</w:t>
      </w:r>
      <w:r w:rsidR="006C2DA7" w:rsidRPr="00771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DA7">
        <w:rPr>
          <w:rFonts w:ascii="Times New Roman" w:hAnsi="Times New Roman" w:cs="Times New Roman"/>
          <w:sz w:val="24"/>
          <w:szCs w:val="24"/>
          <w:lang w:val="en-US"/>
        </w:rPr>
        <w:t>propedeutics</w:t>
      </w:r>
      <w:proofErr w:type="spellEnd"/>
      <w:r w:rsidR="006C2DA7" w:rsidRPr="0077142B">
        <w:rPr>
          <w:rFonts w:ascii="Times New Roman" w:hAnsi="Times New Roman" w:cs="Times New Roman"/>
          <w:sz w:val="24"/>
          <w:szCs w:val="24"/>
        </w:rPr>
        <w:t xml:space="preserve">. </w:t>
      </w:r>
      <w:r w:rsidR="006C2DA7" w:rsidRPr="00E44C83">
        <w:rPr>
          <w:rFonts w:ascii="Times New Roman" w:hAnsi="Times New Roman" w:cs="Times New Roman"/>
          <w:sz w:val="24"/>
          <w:szCs w:val="24"/>
        </w:rPr>
        <w:lastRenderedPageBreak/>
        <w:t>Пропедевтика стоматологических заболеваний: кариес, пульпит</w:t>
      </w:r>
      <w:r w:rsidR="006C2DA7">
        <w:rPr>
          <w:rFonts w:ascii="Times New Roman" w:hAnsi="Times New Roman" w:cs="Times New Roman"/>
          <w:sz w:val="24"/>
          <w:szCs w:val="24"/>
        </w:rPr>
        <w:t xml:space="preserve"> и их п</w:t>
      </w:r>
      <w:r w:rsidR="006C2DA7" w:rsidRPr="00E44C83">
        <w:rPr>
          <w:rFonts w:ascii="Times New Roman" w:hAnsi="Times New Roman" w:cs="Times New Roman"/>
          <w:sz w:val="24"/>
          <w:szCs w:val="24"/>
        </w:rPr>
        <w:t>рофилактика».</w:t>
      </w:r>
    </w:p>
    <w:p w:rsidR="006C2DA7" w:rsidRPr="006C2DA7" w:rsidRDefault="006C2DA7" w:rsidP="006C2DA7">
      <w:pPr>
        <w:pStyle w:val="a3"/>
        <w:ind w:left="643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C2DA7" w:rsidRPr="006C2DA7" w:rsidSect="00942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</w:abstractNum>
  <w:abstractNum w:abstractNumId="1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0D04"/>
    <w:rsid w:val="000E413B"/>
    <w:rsid w:val="001702DC"/>
    <w:rsid w:val="002A3950"/>
    <w:rsid w:val="00393B6A"/>
    <w:rsid w:val="005C1D3C"/>
    <w:rsid w:val="006756BD"/>
    <w:rsid w:val="006C2DA7"/>
    <w:rsid w:val="00720D04"/>
    <w:rsid w:val="00725B9A"/>
    <w:rsid w:val="007369C1"/>
    <w:rsid w:val="00756693"/>
    <w:rsid w:val="007946BB"/>
    <w:rsid w:val="0084414F"/>
    <w:rsid w:val="00896C12"/>
    <w:rsid w:val="008C19D9"/>
    <w:rsid w:val="008F6490"/>
    <w:rsid w:val="00942029"/>
    <w:rsid w:val="00942CB4"/>
    <w:rsid w:val="00AB35E4"/>
    <w:rsid w:val="00AE4084"/>
    <w:rsid w:val="00AE751B"/>
    <w:rsid w:val="00B33085"/>
    <w:rsid w:val="00BC4632"/>
    <w:rsid w:val="00C215FA"/>
    <w:rsid w:val="00CD2270"/>
    <w:rsid w:val="00CD4B3B"/>
    <w:rsid w:val="00CE510C"/>
    <w:rsid w:val="00D10BB0"/>
    <w:rsid w:val="00D8410D"/>
    <w:rsid w:val="00DD13E3"/>
    <w:rsid w:val="00E41A4E"/>
    <w:rsid w:val="00E752A9"/>
    <w:rsid w:val="00F83386"/>
    <w:rsid w:val="00FE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D04"/>
    <w:pPr>
      <w:ind w:left="720"/>
      <w:contextualSpacing/>
    </w:pPr>
  </w:style>
  <w:style w:type="paragraph" w:styleId="a4">
    <w:name w:val="Body Text"/>
    <w:basedOn w:val="a"/>
    <w:link w:val="a5"/>
    <w:rsid w:val="00393B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93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40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E4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16</cp:revision>
  <dcterms:created xsi:type="dcterms:W3CDTF">2014-11-04T04:41:00Z</dcterms:created>
  <dcterms:modified xsi:type="dcterms:W3CDTF">2017-10-25T11:21:00Z</dcterms:modified>
</cp:coreProperties>
</file>